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CB" w:rsidRDefault="004A3B1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2019 School Travel Mini-Grant </w:t>
      </w:r>
      <w:r w:rsidRPr="004A3B1C">
        <w:rPr>
          <w:rFonts w:ascii="Arial" w:hAnsi="Arial" w:cs="Arial"/>
          <w:b/>
          <w:i/>
          <w:sz w:val="36"/>
          <w:szCs w:val="36"/>
        </w:rPr>
        <w:t>Pilot</w:t>
      </w:r>
      <w:r w:rsidR="0027290A">
        <w:rPr>
          <w:rFonts w:ascii="Arial" w:hAnsi="Arial" w:cs="Arial"/>
          <w:b/>
          <w:sz w:val="36"/>
          <w:szCs w:val="36"/>
        </w:rPr>
        <w:br/>
      </w:r>
      <w:r w:rsidR="009C50CB">
        <w:rPr>
          <w:rFonts w:ascii="Arial" w:hAnsi="Arial" w:cs="Arial"/>
          <w:b/>
          <w:sz w:val="32"/>
          <w:szCs w:val="32"/>
        </w:rPr>
        <w:t>funded by TransLink’s TravelSmart program</w:t>
      </w:r>
    </w:p>
    <w:p w:rsidR="00AB389D" w:rsidRDefault="00AB389D">
      <w:pPr>
        <w:rPr>
          <w:rFonts w:ascii="Arial" w:hAnsi="Arial" w:cs="Arial"/>
        </w:rPr>
      </w:pPr>
    </w:p>
    <w:p w:rsidR="003741B0" w:rsidRDefault="003741B0">
      <w:pPr>
        <w:rPr>
          <w:rFonts w:ascii="Arial" w:hAnsi="Arial" w:cs="Arial"/>
        </w:rPr>
        <w:sectPr w:rsidR="003741B0" w:rsidSect="006D3B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800" w:right="1440" w:bottom="1440" w:left="1440" w:header="1440" w:footer="720" w:gutter="0"/>
          <w:cols w:space="720"/>
          <w:docGrid w:linePitch="360"/>
        </w:sectPr>
      </w:pPr>
    </w:p>
    <w:p w:rsidR="00E8747C" w:rsidRDefault="00E8747C" w:rsidP="0027290A">
      <w:pPr>
        <w:tabs>
          <w:tab w:val="left" w:pos="720"/>
        </w:tabs>
        <w:rPr>
          <w:rFonts w:ascii="Arial" w:hAnsi="Arial" w:cs="Arial"/>
          <w:b/>
        </w:rPr>
      </w:pPr>
    </w:p>
    <w:p w:rsidR="00161AC5" w:rsidRPr="00CF27C7" w:rsidRDefault="00DF68CA" w:rsidP="0027290A">
      <w:pPr>
        <w:tabs>
          <w:tab w:val="left" w:pos="720"/>
        </w:tabs>
        <w:rPr>
          <w:rFonts w:ascii="Arial" w:hAnsi="Arial" w:cs="Arial"/>
          <w:b/>
        </w:rPr>
      </w:pPr>
      <w:r w:rsidRPr="00CF27C7">
        <w:rPr>
          <w:rFonts w:ascii="Arial" w:hAnsi="Arial" w:cs="Arial"/>
          <w:b/>
        </w:rPr>
        <w:t>School Mini-Grant Guidelines</w:t>
      </w: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The District of West Vancouver has received TransLink funding to pilot a school travel mini-grants program for West Vancouver schools. The mini-grant program pilot is being administered through West Vancouver’s</w:t>
      </w:r>
      <w:r w:rsidR="008D75C4">
        <w:rPr>
          <w:rFonts w:ascii="Arial" w:hAnsi="Arial" w:cs="Arial"/>
        </w:rPr>
        <w:t xml:space="preserve"> Engineering Department and is an initiative of the </w:t>
      </w:r>
      <w:r>
        <w:rPr>
          <w:rFonts w:ascii="Arial" w:hAnsi="Arial" w:cs="Arial"/>
        </w:rPr>
        <w:t xml:space="preserve">School Traffic Safety Advisory Committee (STSAC). </w:t>
      </w: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</w:p>
    <w:p w:rsidR="00DF68CA" w:rsidRDefault="00DF68CA" w:rsidP="0027290A">
      <w:pPr>
        <w:tabs>
          <w:tab w:val="left" w:pos="720"/>
        </w:tabs>
        <w:rPr>
          <w:rFonts w:ascii="Arial" w:hAnsi="Arial" w:cs="Arial"/>
        </w:rPr>
      </w:pPr>
      <w:r w:rsidRPr="00DF68CA">
        <w:rPr>
          <w:rFonts w:ascii="Arial" w:hAnsi="Arial" w:cs="Arial"/>
        </w:rPr>
        <w:t xml:space="preserve">The purpose of the mini-grant program is to encourage and help school Parent Advisory Committees </w:t>
      </w:r>
      <w:r w:rsidR="00CF27C7">
        <w:rPr>
          <w:rFonts w:ascii="Arial" w:hAnsi="Arial" w:cs="Arial"/>
        </w:rPr>
        <w:t xml:space="preserve">and other school parent volunteers </w:t>
      </w:r>
      <w:r w:rsidRPr="00DF68CA">
        <w:rPr>
          <w:rFonts w:ascii="Arial" w:hAnsi="Arial" w:cs="Arial"/>
        </w:rPr>
        <w:t xml:space="preserve">to implement school-based education or engagement programs that </w:t>
      </w:r>
      <w:r w:rsidR="003741B0">
        <w:rPr>
          <w:rFonts w:ascii="Arial" w:hAnsi="Arial" w:cs="Arial"/>
        </w:rPr>
        <w:t xml:space="preserve">encourage </w:t>
      </w:r>
      <w:r w:rsidRPr="00DF68CA">
        <w:rPr>
          <w:rFonts w:ascii="Arial" w:hAnsi="Arial" w:cs="Arial"/>
        </w:rPr>
        <w:t xml:space="preserve">safe and active </w:t>
      </w:r>
      <w:r w:rsidR="003741B0">
        <w:rPr>
          <w:rFonts w:ascii="Arial" w:hAnsi="Arial" w:cs="Arial"/>
        </w:rPr>
        <w:t xml:space="preserve">routes to </w:t>
      </w:r>
      <w:r w:rsidRPr="00DF68CA">
        <w:rPr>
          <w:rFonts w:ascii="Arial" w:hAnsi="Arial" w:cs="Arial"/>
        </w:rPr>
        <w:t xml:space="preserve">school. </w:t>
      </w:r>
    </w:p>
    <w:p w:rsidR="00CF27C7" w:rsidRDefault="00CF27C7" w:rsidP="0027290A">
      <w:pPr>
        <w:tabs>
          <w:tab w:val="left" w:pos="720"/>
        </w:tabs>
        <w:rPr>
          <w:rFonts w:ascii="Arial" w:hAnsi="Arial" w:cs="Arial"/>
        </w:rPr>
      </w:pPr>
    </w:p>
    <w:p w:rsidR="00CF27C7" w:rsidRDefault="00CF27C7" w:rsidP="0027290A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Schools can apply for </w:t>
      </w:r>
      <w:r w:rsidR="008D75C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</w:t>
      </w:r>
      <w:r w:rsidR="008D75C4">
        <w:rPr>
          <w:rFonts w:ascii="Arial" w:hAnsi="Arial" w:cs="Arial"/>
        </w:rPr>
        <w:t xml:space="preserve">ini-grant </w:t>
      </w:r>
      <w:r>
        <w:rPr>
          <w:rFonts w:ascii="Arial" w:hAnsi="Arial" w:cs="Arial"/>
        </w:rPr>
        <w:t>of</w:t>
      </w:r>
      <w:r w:rsidRPr="00CF27C7">
        <w:rPr>
          <w:rFonts w:ascii="Arial" w:hAnsi="Arial" w:cs="Arial"/>
        </w:rPr>
        <w:t xml:space="preserve"> up to $300 per school</w:t>
      </w:r>
      <w:r>
        <w:rPr>
          <w:rFonts w:ascii="Arial" w:hAnsi="Arial" w:cs="Arial"/>
        </w:rPr>
        <w:t xml:space="preserve">. </w:t>
      </w:r>
    </w:p>
    <w:p w:rsidR="00CF27C7" w:rsidRDefault="00CF27C7" w:rsidP="0027290A">
      <w:pPr>
        <w:tabs>
          <w:tab w:val="left" w:pos="720"/>
        </w:tabs>
        <w:rPr>
          <w:rFonts w:ascii="Arial" w:hAnsi="Arial" w:cs="Arial"/>
        </w:rPr>
      </w:pPr>
    </w:p>
    <w:p w:rsidR="00603022" w:rsidRDefault="00603022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DF68CA" w:rsidRDefault="003741B0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Eligible Programs for Elementary Schools</w:t>
      </w:r>
    </w:p>
    <w:p w:rsidR="00DF68CA" w:rsidRPr="003741B0" w:rsidRDefault="00DF68CA" w:rsidP="00DF68CA">
      <w:pPr>
        <w:pStyle w:val="PlainText"/>
        <w:rPr>
          <w:sz w:val="24"/>
          <w:szCs w:val="24"/>
        </w:rPr>
      </w:pPr>
      <w:r w:rsidRPr="003741B0">
        <w:rPr>
          <w:sz w:val="24"/>
          <w:szCs w:val="24"/>
        </w:rPr>
        <w:t xml:space="preserve">HASTe BC, the provincial leader in safe and active routes to school work, has developed a tool kit for </w:t>
      </w:r>
      <w:r w:rsidR="00992A9B" w:rsidRPr="003741B0">
        <w:rPr>
          <w:sz w:val="24"/>
          <w:szCs w:val="24"/>
        </w:rPr>
        <w:t xml:space="preserve">elementary school </w:t>
      </w:r>
      <w:r w:rsidRPr="003741B0">
        <w:rPr>
          <w:sz w:val="24"/>
          <w:szCs w:val="24"/>
        </w:rPr>
        <w:t xml:space="preserve">PACs to help them navigate decisions about what type of program to start: </w:t>
      </w:r>
      <w:hyperlink r:id="rId13" w:history="1">
        <w:r w:rsidRPr="00900D83">
          <w:rPr>
            <w:rStyle w:val="Hyperlink"/>
            <w:b/>
            <w:sz w:val="24"/>
            <w:szCs w:val="24"/>
          </w:rPr>
          <w:t>https://hastebc.org/toolkit/</w:t>
        </w:r>
      </w:hyperlink>
    </w:p>
    <w:p w:rsidR="00DF68CA" w:rsidRPr="003741B0" w:rsidRDefault="00DF68CA" w:rsidP="00DF68CA">
      <w:pPr>
        <w:pStyle w:val="PlainText"/>
        <w:rPr>
          <w:sz w:val="24"/>
          <w:szCs w:val="24"/>
        </w:rPr>
      </w:pPr>
    </w:p>
    <w:p w:rsidR="00DF68CA" w:rsidRPr="003741B0" w:rsidRDefault="00DF68CA" w:rsidP="00DF68CA">
      <w:pPr>
        <w:pStyle w:val="PlainText"/>
        <w:rPr>
          <w:sz w:val="24"/>
          <w:szCs w:val="24"/>
        </w:rPr>
      </w:pPr>
      <w:r w:rsidRPr="003741B0">
        <w:rPr>
          <w:sz w:val="24"/>
          <w:szCs w:val="24"/>
        </w:rPr>
        <w:t>School mini-grant funding could be used to fund any of the 9 interventions listed on the HASTe BC toolkit:</w:t>
      </w:r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4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Back to School Communication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5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Drive to Five / Park and Walk Program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6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Kindergarten Playdate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7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Parent Advisory Council Presentation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8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Regular Walk and Wheel to School Program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19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School Site Walkabout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20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School Travel Survey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21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Student Art Project</w:t>
        </w:r>
      </w:hyperlink>
    </w:p>
    <w:p w:rsidR="00DF68CA" w:rsidRPr="003741B0" w:rsidRDefault="00B712DB" w:rsidP="00E874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Arial" w:hAnsi="Arial" w:cs="Arial"/>
          <w:color w:val="666666"/>
          <w:sz w:val="20"/>
          <w:szCs w:val="20"/>
        </w:rPr>
      </w:pPr>
      <w:hyperlink r:id="rId22" w:history="1">
        <w:r w:rsidR="00DF68CA" w:rsidRPr="003741B0">
          <w:rPr>
            <w:rStyle w:val="Hyperlink"/>
            <w:rFonts w:ascii="Arial" w:hAnsi="Arial" w:cs="Arial"/>
            <w:bCs/>
            <w:color w:val="3D9FCC"/>
            <w:sz w:val="20"/>
            <w:szCs w:val="20"/>
          </w:rPr>
          <w:t>Walk and Wheel Event</w:t>
        </w:r>
      </w:hyperlink>
    </w:p>
    <w:p w:rsidR="00DF68CA" w:rsidRPr="003741B0" w:rsidRDefault="00DF68CA" w:rsidP="00DF68CA">
      <w:pPr>
        <w:pStyle w:val="PlainText"/>
        <w:ind w:left="1440"/>
        <w:rPr>
          <w:sz w:val="24"/>
          <w:szCs w:val="24"/>
        </w:rPr>
      </w:pPr>
    </w:p>
    <w:p w:rsidR="003741B0" w:rsidRDefault="00DF68CA" w:rsidP="00DF68CA">
      <w:pPr>
        <w:pStyle w:val="PlainText"/>
        <w:rPr>
          <w:sz w:val="24"/>
          <w:szCs w:val="24"/>
        </w:rPr>
      </w:pPr>
      <w:r w:rsidRPr="003741B0">
        <w:rPr>
          <w:sz w:val="24"/>
          <w:szCs w:val="24"/>
        </w:rPr>
        <w:t>West Vancouver will also consider funding other initiatives that have been discussed previously with school representatives as part of STSAC meetings, such as</w:t>
      </w:r>
      <w:r w:rsidR="003741B0">
        <w:rPr>
          <w:sz w:val="24"/>
          <w:szCs w:val="24"/>
        </w:rPr>
        <w:t>:</w:t>
      </w:r>
    </w:p>
    <w:p w:rsidR="00E8747C" w:rsidRPr="00E8747C" w:rsidRDefault="00E8747C" w:rsidP="00E8747C">
      <w:pPr>
        <w:pStyle w:val="PlainText"/>
        <w:numPr>
          <w:ilvl w:val="1"/>
          <w:numId w:val="17"/>
        </w:numPr>
        <w:ind w:left="1350"/>
        <w:rPr>
          <w:szCs w:val="20"/>
        </w:rPr>
      </w:pPr>
      <w:r w:rsidRPr="00E8747C">
        <w:rPr>
          <w:rFonts w:cs="Arial"/>
          <w:szCs w:val="20"/>
        </w:rPr>
        <w:t xml:space="preserve">BCAA’s </w:t>
      </w:r>
      <w:r>
        <w:rPr>
          <w:szCs w:val="20"/>
        </w:rPr>
        <w:t>S</w:t>
      </w:r>
      <w:r w:rsidRPr="00E8747C">
        <w:rPr>
          <w:szCs w:val="20"/>
        </w:rPr>
        <w:t xml:space="preserve">afety </w:t>
      </w:r>
      <w:r>
        <w:rPr>
          <w:szCs w:val="20"/>
        </w:rPr>
        <w:t>P</w:t>
      </w:r>
      <w:r w:rsidRPr="00E8747C">
        <w:rPr>
          <w:szCs w:val="20"/>
        </w:rPr>
        <w:t xml:space="preserve">atrol </w:t>
      </w:r>
      <w:r>
        <w:rPr>
          <w:szCs w:val="20"/>
        </w:rPr>
        <w:t>P</w:t>
      </w:r>
      <w:r w:rsidRPr="00E8747C">
        <w:rPr>
          <w:szCs w:val="20"/>
        </w:rPr>
        <w:t>rogram</w:t>
      </w:r>
      <w:r w:rsidR="00603022">
        <w:rPr>
          <w:szCs w:val="20"/>
        </w:rPr>
        <w:t>.</w:t>
      </w:r>
      <w:r w:rsidRPr="00E8747C">
        <w:rPr>
          <w:szCs w:val="20"/>
        </w:rPr>
        <w:t xml:space="preserve"> </w:t>
      </w:r>
      <w:r w:rsidR="00603022">
        <w:rPr>
          <w:szCs w:val="20"/>
        </w:rPr>
        <w:t>M</w:t>
      </w:r>
      <w:r w:rsidRPr="00E8747C">
        <w:rPr>
          <w:szCs w:val="20"/>
        </w:rPr>
        <w:t xml:space="preserve">ore info </w:t>
      </w:r>
      <w:hyperlink r:id="rId23" w:history="1">
        <w:r w:rsidRPr="00E8747C">
          <w:rPr>
            <w:rStyle w:val="Hyperlink"/>
            <w:szCs w:val="20"/>
          </w:rPr>
          <w:t>bcaa.com/community/school-zone-safety</w:t>
        </w:r>
      </w:hyperlink>
    </w:p>
    <w:p w:rsidR="00DF68CA" w:rsidRPr="00E8747C" w:rsidRDefault="003741B0" w:rsidP="00E8747C">
      <w:pPr>
        <w:pStyle w:val="PlainText"/>
        <w:numPr>
          <w:ilvl w:val="1"/>
          <w:numId w:val="17"/>
        </w:numPr>
        <w:ind w:left="1350"/>
        <w:rPr>
          <w:szCs w:val="20"/>
        </w:rPr>
      </w:pPr>
      <w:r w:rsidRPr="00E8747C">
        <w:rPr>
          <w:szCs w:val="20"/>
        </w:rPr>
        <w:t>S</w:t>
      </w:r>
      <w:r w:rsidR="00DF68CA" w:rsidRPr="00E8747C">
        <w:rPr>
          <w:szCs w:val="20"/>
        </w:rPr>
        <w:t xml:space="preserve">chool-based </w:t>
      </w:r>
      <w:r w:rsidR="00E8747C">
        <w:rPr>
          <w:szCs w:val="20"/>
        </w:rPr>
        <w:t>S</w:t>
      </w:r>
      <w:r w:rsidR="00DF68CA" w:rsidRPr="00E8747C">
        <w:rPr>
          <w:szCs w:val="20"/>
        </w:rPr>
        <w:t xml:space="preserve">tudent </w:t>
      </w:r>
      <w:r w:rsidR="00E8747C">
        <w:rPr>
          <w:szCs w:val="20"/>
        </w:rPr>
        <w:t>D</w:t>
      </w:r>
      <w:r w:rsidR="00CF27C7" w:rsidRPr="00E8747C">
        <w:rPr>
          <w:szCs w:val="20"/>
        </w:rPr>
        <w:t xml:space="preserve">rop-off </w:t>
      </w:r>
      <w:r w:rsidR="00E8747C">
        <w:rPr>
          <w:szCs w:val="20"/>
        </w:rPr>
        <w:t>V</w:t>
      </w:r>
      <w:r w:rsidR="00DF68CA" w:rsidRPr="00E8747C">
        <w:rPr>
          <w:szCs w:val="20"/>
        </w:rPr>
        <w:t xml:space="preserve">alet </w:t>
      </w:r>
      <w:r w:rsidR="00E8747C">
        <w:rPr>
          <w:szCs w:val="20"/>
        </w:rPr>
        <w:t>P</w:t>
      </w:r>
      <w:r w:rsidR="00DF68CA" w:rsidRPr="00E8747C">
        <w:rPr>
          <w:szCs w:val="20"/>
        </w:rPr>
        <w:t>rogram</w:t>
      </w:r>
      <w:r w:rsidR="00603022">
        <w:rPr>
          <w:szCs w:val="20"/>
        </w:rPr>
        <w:t>.</w:t>
      </w:r>
      <w:r w:rsidR="00DF68CA" w:rsidRPr="00E8747C">
        <w:rPr>
          <w:szCs w:val="20"/>
        </w:rPr>
        <w:t xml:space="preserve"> </w:t>
      </w:r>
      <w:r w:rsidR="00603022">
        <w:rPr>
          <w:szCs w:val="20"/>
        </w:rPr>
        <w:t>E</w:t>
      </w:r>
      <w:r w:rsidR="00E8747C" w:rsidRPr="00E8747C">
        <w:rPr>
          <w:szCs w:val="20"/>
        </w:rPr>
        <w:t xml:space="preserve">.g. </w:t>
      </w:r>
      <w:hyperlink r:id="rId24" w:history="1">
        <w:r w:rsidR="00E8747C" w:rsidRPr="00E8747C">
          <w:rPr>
            <w:rStyle w:val="Hyperlink"/>
            <w:szCs w:val="20"/>
          </w:rPr>
          <w:t>kerngreen.org/drop-off-valet-service</w:t>
        </w:r>
      </w:hyperlink>
    </w:p>
    <w:p w:rsidR="00E8747C" w:rsidRDefault="00E8747C" w:rsidP="00992A9B">
      <w:pPr>
        <w:pStyle w:val="PlainText"/>
        <w:rPr>
          <w:b/>
          <w:sz w:val="24"/>
          <w:szCs w:val="24"/>
        </w:rPr>
      </w:pPr>
    </w:p>
    <w:p w:rsidR="003741B0" w:rsidRPr="003741B0" w:rsidRDefault="003741B0" w:rsidP="00992A9B">
      <w:pPr>
        <w:pStyle w:val="PlainText"/>
        <w:rPr>
          <w:b/>
          <w:sz w:val="24"/>
          <w:szCs w:val="24"/>
        </w:rPr>
      </w:pPr>
      <w:r w:rsidRPr="003741B0">
        <w:rPr>
          <w:b/>
          <w:sz w:val="24"/>
          <w:szCs w:val="24"/>
        </w:rPr>
        <w:lastRenderedPageBreak/>
        <w:t>Eligible Programs for Secondary Schools</w:t>
      </w:r>
    </w:p>
    <w:p w:rsidR="00992A9B" w:rsidRPr="003741B0" w:rsidRDefault="00E431A5" w:rsidP="00992A9B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Although the HASTe toolkit is primarily designed for an elementary </w:t>
      </w:r>
      <w:r w:rsidR="0054431A">
        <w:rPr>
          <w:sz w:val="24"/>
          <w:szCs w:val="24"/>
        </w:rPr>
        <w:t xml:space="preserve">school </w:t>
      </w:r>
      <w:r>
        <w:rPr>
          <w:sz w:val="24"/>
          <w:szCs w:val="24"/>
        </w:rPr>
        <w:t>audience, a number of programs could easily be adapted for secondary schools.</w:t>
      </w:r>
    </w:p>
    <w:p w:rsidR="00992A9B" w:rsidRPr="003741B0" w:rsidRDefault="00992A9B" w:rsidP="00992A9B">
      <w:pPr>
        <w:pStyle w:val="PlainText"/>
        <w:rPr>
          <w:sz w:val="24"/>
          <w:szCs w:val="24"/>
        </w:rPr>
      </w:pPr>
    </w:p>
    <w:p w:rsidR="00992A9B" w:rsidRPr="003741B0" w:rsidRDefault="00992A9B" w:rsidP="00992A9B">
      <w:pPr>
        <w:pStyle w:val="PlainText"/>
        <w:rPr>
          <w:sz w:val="24"/>
          <w:szCs w:val="24"/>
        </w:rPr>
      </w:pPr>
      <w:r w:rsidRPr="003741B0">
        <w:rPr>
          <w:sz w:val="24"/>
          <w:szCs w:val="24"/>
        </w:rPr>
        <w:t xml:space="preserve">Applicants from high schools are </w:t>
      </w:r>
      <w:r w:rsidR="00E431A5">
        <w:rPr>
          <w:sz w:val="24"/>
          <w:szCs w:val="24"/>
        </w:rPr>
        <w:t>also invited</w:t>
      </w:r>
      <w:r w:rsidRPr="003741B0">
        <w:rPr>
          <w:sz w:val="24"/>
          <w:szCs w:val="24"/>
        </w:rPr>
        <w:t xml:space="preserve"> to think outside</w:t>
      </w:r>
      <w:r w:rsidR="00E431A5">
        <w:rPr>
          <w:sz w:val="24"/>
          <w:szCs w:val="24"/>
        </w:rPr>
        <w:t>-</w:t>
      </w:r>
      <w:r w:rsidRPr="003741B0">
        <w:rPr>
          <w:sz w:val="24"/>
          <w:szCs w:val="24"/>
        </w:rPr>
        <w:t>the</w:t>
      </w:r>
      <w:r w:rsidR="00E431A5">
        <w:rPr>
          <w:sz w:val="24"/>
          <w:szCs w:val="24"/>
        </w:rPr>
        <w:t>-</w:t>
      </w:r>
      <w:r w:rsidRPr="003741B0">
        <w:rPr>
          <w:sz w:val="24"/>
          <w:szCs w:val="24"/>
        </w:rPr>
        <w:t xml:space="preserve">box to propose other ideas better suited for their audience. For example, </w:t>
      </w:r>
      <w:r w:rsidR="00E431A5">
        <w:rPr>
          <w:sz w:val="24"/>
          <w:szCs w:val="24"/>
        </w:rPr>
        <w:t xml:space="preserve">a </w:t>
      </w:r>
      <w:r w:rsidRPr="003741B0">
        <w:rPr>
          <w:sz w:val="24"/>
          <w:szCs w:val="24"/>
        </w:rPr>
        <w:t>high school program</w:t>
      </w:r>
      <w:r w:rsidR="00E431A5">
        <w:rPr>
          <w:sz w:val="24"/>
          <w:szCs w:val="24"/>
        </w:rPr>
        <w:t xml:space="preserve"> </w:t>
      </w:r>
      <w:r w:rsidRPr="003741B0">
        <w:rPr>
          <w:sz w:val="24"/>
          <w:szCs w:val="24"/>
        </w:rPr>
        <w:t xml:space="preserve">could focus on </w:t>
      </w:r>
      <w:r w:rsidR="003741B0">
        <w:rPr>
          <w:sz w:val="24"/>
          <w:szCs w:val="24"/>
        </w:rPr>
        <w:t xml:space="preserve">encouraging </w:t>
      </w:r>
      <w:r w:rsidRPr="003741B0">
        <w:rPr>
          <w:sz w:val="24"/>
          <w:szCs w:val="24"/>
        </w:rPr>
        <w:t xml:space="preserve">transit use and leverage materials from West Vancouver’s Teen Bus It campaign, </w:t>
      </w:r>
      <w:r w:rsidR="003741B0">
        <w:rPr>
          <w:sz w:val="24"/>
          <w:szCs w:val="24"/>
        </w:rPr>
        <w:t xml:space="preserve">which are </w:t>
      </w:r>
      <w:r w:rsidRPr="003741B0">
        <w:rPr>
          <w:sz w:val="24"/>
          <w:szCs w:val="24"/>
        </w:rPr>
        <w:t xml:space="preserve">posted online here: </w:t>
      </w:r>
      <w:hyperlink r:id="rId25" w:history="1">
        <w:r w:rsidRPr="003741B0">
          <w:rPr>
            <w:rStyle w:val="Hyperlink"/>
            <w:sz w:val="24"/>
            <w:szCs w:val="24"/>
          </w:rPr>
          <w:t>www.westvancouver.ca/bluebus</w:t>
        </w:r>
      </w:hyperlink>
    </w:p>
    <w:p w:rsidR="00992A9B" w:rsidRDefault="00992A9B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DF68CA" w:rsidRDefault="00CF27C7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Who can apply:</w:t>
      </w:r>
    </w:p>
    <w:p w:rsidR="00DF68CA" w:rsidRPr="00CF27C7" w:rsidRDefault="00603022" w:rsidP="00CF27C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3741B0">
        <w:rPr>
          <w:rFonts w:ascii="Arial" w:hAnsi="Arial" w:cs="Arial"/>
        </w:rPr>
        <w:t>chool PAC representative</w:t>
      </w:r>
      <w:r w:rsidR="00CF27C7" w:rsidRPr="00CF27C7">
        <w:rPr>
          <w:rFonts w:ascii="Arial" w:hAnsi="Arial" w:cs="Arial"/>
        </w:rPr>
        <w:t xml:space="preserve"> or other parent volunteer with the support of the school principal.</w:t>
      </w:r>
    </w:p>
    <w:p w:rsidR="00CF27C7" w:rsidRPr="00CF27C7" w:rsidRDefault="00603022" w:rsidP="00CF27C7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s</w:t>
      </w:r>
      <w:r w:rsidR="00CF27C7" w:rsidRPr="00CF27C7">
        <w:rPr>
          <w:rFonts w:ascii="Arial" w:hAnsi="Arial" w:cs="Arial"/>
        </w:rPr>
        <w:t xml:space="preserve">chool </w:t>
      </w:r>
      <w:r w:rsidR="00CF27C7">
        <w:rPr>
          <w:rFonts w:ascii="Arial" w:hAnsi="Arial" w:cs="Arial"/>
        </w:rPr>
        <w:t>administrator</w:t>
      </w:r>
      <w:r w:rsidR="00CF27C7" w:rsidRPr="00CF27C7">
        <w:rPr>
          <w:rFonts w:ascii="Arial" w:hAnsi="Arial" w:cs="Arial"/>
        </w:rPr>
        <w:t xml:space="preserve"> or administrative staff on behalf of parent volunteers or PACs.</w:t>
      </w:r>
    </w:p>
    <w:p w:rsidR="003741B0" w:rsidRDefault="003741B0" w:rsidP="00992A9B">
      <w:pPr>
        <w:tabs>
          <w:tab w:val="left" w:pos="720"/>
        </w:tabs>
        <w:rPr>
          <w:rFonts w:ascii="Arial" w:hAnsi="Arial" w:cs="Arial"/>
        </w:rPr>
      </w:pPr>
    </w:p>
    <w:p w:rsidR="00E8747C" w:rsidRPr="003741B0" w:rsidRDefault="003741B0" w:rsidP="00992A9B">
      <w:pPr>
        <w:tabs>
          <w:tab w:val="left" w:pos="720"/>
        </w:tabs>
        <w:rPr>
          <w:rFonts w:ascii="Arial" w:hAnsi="Arial" w:cs="Arial"/>
        </w:rPr>
      </w:pPr>
      <w:r w:rsidRPr="003741B0">
        <w:rPr>
          <w:rFonts w:ascii="Arial" w:hAnsi="Arial" w:cs="Arial"/>
        </w:rPr>
        <w:t xml:space="preserve">Applications are welcomed from all West Vancouver schools – public and private, primary and secondary. </w:t>
      </w:r>
      <w:r w:rsidR="00E8747C">
        <w:rPr>
          <w:rFonts w:ascii="Arial" w:hAnsi="Arial" w:cs="Arial"/>
        </w:rPr>
        <w:t>Please submit a maximum of one application per school.</w:t>
      </w:r>
    </w:p>
    <w:p w:rsidR="003741B0" w:rsidRDefault="003741B0" w:rsidP="00992A9B">
      <w:pPr>
        <w:tabs>
          <w:tab w:val="left" w:pos="720"/>
        </w:tabs>
        <w:rPr>
          <w:rFonts w:ascii="Arial" w:hAnsi="Arial" w:cs="Arial"/>
        </w:rPr>
      </w:pPr>
    </w:p>
    <w:p w:rsidR="00992A9B" w:rsidRDefault="00992A9B" w:rsidP="00992A9B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School representatives are also</w:t>
      </w:r>
      <w:r w:rsidR="00CF27C7" w:rsidRPr="00CF27C7">
        <w:rPr>
          <w:rFonts w:ascii="Arial" w:hAnsi="Arial" w:cs="Arial"/>
        </w:rPr>
        <w:t xml:space="preserve"> </w:t>
      </w:r>
      <w:r w:rsidR="00E8747C">
        <w:rPr>
          <w:rFonts w:ascii="Arial" w:hAnsi="Arial" w:cs="Arial"/>
        </w:rPr>
        <w:t>welcomed</w:t>
      </w:r>
      <w:r w:rsidR="00CF27C7" w:rsidRPr="00CF27C7">
        <w:rPr>
          <w:rFonts w:ascii="Arial" w:hAnsi="Arial" w:cs="Arial"/>
        </w:rPr>
        <w:t xml:space="preserve"> to collaborate with other schools </w:t>
      </w:r>
      <w:r w:rsidR="00CF27C7">
        <w:rPr>
          <w:rFonts w:ascii="Arial" w:hAnsi="Arial" w:cs="Arial"/>
        </w:rPr>
        <w:t xml:space="preserve">to </w:t>
      </w:r>
      <w:r w:rsidR="00E8747C">
        <w:rPr>
          <w:rFonts w:ascii="Arial" w:hAnsi="Arial" w:cs="Arial"/>
        </w:rPr>
        <w:t>initiate</w:t>
      </w:r>
      <w:r w:rsidR="00CF27C7">
        <w:rPr>
          <w:rFonts w:ascii="Arial" w:hAnsi="Arial" w:cs="Arial"/>
        </w:rPr>
        <w:t xml:space="preserve"> the same program at multiple schools</w:t>
      </w:r>
      <w:r w:rsidR="00CF27C7" w:rsidRPr="00CF27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However, each school should submit separate application</w:t>
      </w:r>
      <w:r w:rsidR="003741B0">
        <w:rPr>
          <w:rFonts w:ascii="Arial" w:hAnsi="Arial" w:cs="Arial"/>
        </w:rPr>
        <w:t xml:space="preserve"> forms</w:t>
      </w:r>
      <w:r>
        <w:rPr>
          <w:rFonts w:ascii="Arial" w:hAnsi="Arial" w:cs="Arial"/>
        </w:rPr>
        <w:t xml:space="preserve"> for their portion of expenses. Maximum funding available is $300 per school. </w:t>
      </w:r>
    </w:p>
    <w:p w:rsidR="00DF68CA" w:rsidRDefault="00DF68CA" w:rsidP="00987CE6">
      <w:pPr>
        <w:pStyle w:val="ListParagraph"/>
        <w:spacing w:line="360" w:lineRule="auto"/>
        <w:ind w:left="0"/>
        <w:rPr>
          <w:rFonts w:ascii="Arial" w:hAnsi="Arial" w:cs="Arial"/>
          <w:b/>
        </w:rPr>
      </w:pPr>
    </w:p>
    <w:p w:rsidR="00603022" w:rsidRDefault="00603022" w:rsidP="00603022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Dates and Submission Deadlines</w:t>
      </w: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Early application is encouraged! Applications will be considered on a first-come, first-serve basis. Each application will be evaluated based on its own merits and not compared to other applications. </w:t>
      </w: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West Vancouver will continue to accept applications until November 1, 2019, or until resources are exhausted (whichever comes first).</w:t>
      </w:r>
      <w:r w:rsidRPr="003741B0">
        <w:rPr>
          <w:rFonts w:ascii="Arial" w:hAnsi="Arial" w:cs="Arial"/>
        </w:rPr>
        <w:t xml:space="preserve"> </w:t>
      </w:r>
    </w:p>
    <w:p w:rsidR="00603022" w:rsidRDefault="00603022" w:rsidP="00603022">
      <w:pPr>
        <w:tabs>
          <w:tab w:val="left" w:pos="720"/>
        </w:tabs>
        <w:rPr>
          <w:rFonts w:ascii="Arial" w:hAnsi="Arial" w:cs="Arial"/>
        </w:rPr>
      </w:pPr>
    </w:p>
    <w:p w:rsidR="00603022" w:rsidRPr="00CF27C7" w:rsidRDefault="00603022" w:rsidP="0060302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Note that all mini-grant funded programs must take place in 2019, with a summary report provided by December 31, 2019.</w:t>
      </w:r>
    </w:p>
    <w:p w:rsidR="00603022" w:rsidRDefault="00603022" w:rsidP="00DB4E7D">
      <w:pPr>
        <w:spacing w:line="360" w:lineRule="auto"/>
        <w:rPr>
          <w:rFonts w:ascii="Arial" w:hAnsi="Arial" w:cs="Arial"/>
          <w:highlight w:val="yellow"/>
        </w:rPr>
      </w:pPr>
    </w:p>
    <w:p w:rsidR="00EC57D3" w:rsidRDefault="00DB4E7D" w:rsidP="00DB4E7D">
      <w:pPr>
        <w:spacing w:line="360" w:lineRule="auto"/>
        <w:rPr>
          <w:rFonts w:ascii="Arial" w:hAnsi="Arial" w:cs="Arial"/>
        </w:rPr>
      </w:pPr>
      <w:r w:rsidRPr="00330472">
        <w:rPr>
          <w:rFonts w:ascii="Arial" w:hAnsi="Arial" w:cs="Arial"/>
        </w:rPr>
        <w:t xml:space="preserve">Approved mini-grant funding will be distributed by cheque </w:t>
      </w:r>
      <w:r w:rsidR="00B712DB">
        <w:rPr>
          <w:rFonts w:ascii="Arial" w:hAnsi="Arial" w:cs="Arial"/>
        </w:rPr>
        <w:t xml:space="preserve">to </w:t>
      </w:r>
      <w:bookmarkStart w:id="0" w:name="_GoBack"/>
      <w:bookmarkEnd w:id="0"/>
      <w:r w:rsidR="00330472" w:rsidRPr="00330472">
        <w:rPr>
          <w:rFonts w:ascii="Arial" w:hAnsi="Arial" w:cs="Arial"/>
        </w:rPr>
        <w:t xml:space="preserve">the school. </w:t>
      </w:r>
      <w:r w:rsidR="00330472">
        <w:rPr>
          <w:rFonts w:ascii="Arial" w:hAnsi="Arial" w:cs="Arial"/>
        </w:rPr>
        <w:t xml:space="preserve"> </w:t>
      </w:r>
    </w:p>
    <w:p w:rsidR="00EC57D3" w:rsidRPr="00325E91" w:rsidRDefault="00EC57D3" w:rsidP="00DB4E7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EC57D3" w:rsidRPr="00325E91" w:rsidSect="006D3B3B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2240" w:h="15840"/>
      <w:pgMar w:top="180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0A" w:rsidRDefault="0027290A" w:rsidP="0020205E">
      <w:r>
        <w:separator/>
      </w:r>
    </w:p>
  </w:endnote>
  <w:endnote w:type="continuationSeparator" w:id="0">
    <w:p w:rsidR="0027290A" w:rsidRDefault="0027290A" w:rsidP="002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44" w:rsidRDefault="00DC0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CC" w:rsidRDefault="00F40FCC" w:rsidP="005F4724">
    <w:pPr>
      <w:pStyle w:val="Footer"/>
    </w:pPr>
  </w:p>
  <w:p w:rsidR="00F40FCC" w:rsidRDefault="00F40FCC" w:rsidP="005F4724">
    <w:pPr>
      <w:pStyle w:val="Footer"/>
    </w:pPr>
  </w:p>
  <w:p w:rsidR="00F40FCC" w:rsidRDefault="00F40FCC" w:rsidP="005F4724">
    <w:pPr>
      <w:pStyle w:val="Footer"/>
    </w:pPr>
    <w:r>
      <w:rPr>
        <w:noProof/>
      </w:rPr>
      <w:drawing>
        <wp:inline distT="0" distB="0" distL="0" distR="0">
          <wp:extent cx="5943600" cy="276225"/>
          <wp:effectExtent l="19050" t="0" r="0" b="0"/>
          <wp:docPr id="2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90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27290A" w:rsidP="00881C9F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D75C4">
                            <w:rPr>
                              <w:rFonts w:cs="Arial"/>
                            </w:rPr>
                            <w:t>3866833v1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4pt;margin-top:-19.2pt;width:123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" stroked="f">
              <v:textbox>
                <w:txbxContent>
                  <w:p w:rsidR="00F40FCC" w:rsidRPr="001E1214" w:rsidRDefault="0027290A" w:rsidP="00881C9F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D75C4">
                      <w:rPr>
                        <w:rFonts w:cs="Arial"/>
                      </w:rPr>
                      <w:t>3866833v1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44" w:rsidRDefault="00DC0C4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CC" w:rsidRDefault="00161AC5" w:rsidP="00161AC5">
    <w:pPr>
      <w:pStyle w:val="Footer"/>
      <w:tabs>
        <w:tab w:val="clear" w:pos="4680"/>
        <w:tab w:val="clear" w:pos="9360"/>
        <w:tab w:val="left" w:pos="8280"/>
      </w:tabs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B712DB">
      <w:rPr>
        <w:noProof/>
      </w:rPr>
      <w:t>2</w:t>
    </w:r>
    <w:r>
      <w:fldChar w:fldCharType="end"/>
    </w:r>
  </w:p>
  <w:p w:rsidR="00F40FCC" w:rsidRDefault="00F40FCC" w:rsidP="00A34234">
    <w:pPr>
      <w:pStyle w:val="Footer"/>
    </w:pPr>
    <w:r>
      <w:rPr>
        <w:noProof/>
      </w:rPr>
      <w:drawing>
        <wp:inline distT="0" distB="0" distL="0" distR="0">
          <wp:extent cx="5943600" cy="276225"/>
          <wp:effectExtent l="19050" t="0" r="0" b="0"/>
          <wp:docPr id="5" name="Picture 2" descr="C:\Users\jhinton\Desktop\addr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inton\Desktop\addres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7290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-243840</wp:posOffset>
              </wp:positionV>
              <wp:extent cx="1562100" cy="209550"/>
              <wp:effectExtent l="0" t="381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FCC" w:rsidRPr="001E1214" w:rsidRDefault="0027290A" w:rsidP="00A34234">
                          <w:pPr>
                            <w:pStyle w:val="DocNumber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DOCPROPERTY  "PC DOCS Number"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8D75C4">
                            <w:rPr>
                              <w:rFonts w:cs="Arial"/>
                            </w:rPr>
                            <w:t>3866833v1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54pt;margin-top:-19.2pt;width:123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/FMhAIAABY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" stroked="f">
              <v:textbox>
                <w:txbxContent>
                  <w:p w:rsidR="00F40FCC" w:rsidRPr="001E1214" w:rsidRDefault="0027290A" w:rsidP="00A34234">
                    <w:pPr>
                      <w:pStyle w:val="DocNumber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DOCPROPERTY  "PC DOCS Number"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8D75C4">
                      <w:rPr>
                        <w:rFonts w:cs="Arial"/>
                      </w:rPr>
                      <w:t>3866833v1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D5810" w:rsidRDefault="00CD58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0A" w:rsidRDefault="0027290A" w:rsidP="0020205E">
      <w:r>
        <w:separator/>
      </w:r>
    </w:p>
  </w:footnote>
  <w:footnote w:type="continuationSeparator" w:id="0">
    <w:p w:rsidR="0027290A" w:rsidRDefault="0027290A" w:rsidP="0020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44" w:rsidRDefault="00DC0C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CC" w:rsidRDefault="00B712DB" w:rsidP="00586B36">
    <w:pPr>
      <w:pStyle w:val="Header"/>
      <w:jc w:val="right"/>
    </w:pPr>
    <w:sdt>
      <w:sdtPr>
        <w:id w:val="-1168715685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600902" o:spid="_x0000_s40961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ILOT"/>
              <w10:wrap anchorx="margin" anchory="margin"/>
            </v:shape>
          </w:pict>
        </w:r>
      </w:sdtContent>
    </w:sdt>
    <w:r w:rsidR="00F40FCC">
      <w:rPr>
        <w:noProof/>
      </w:rPr>
      <w:drawing>
        <wp:inline distT="0" distB="0" distL="0" distR="0">
          <wp:extent cx="1371600" cy="676275"/>
          <wp:effectExtent l="19050" t="0" r="0" b="0"/>
          <wp:docPr id="1" name="Picture 18" descr="C:\Users\jhinton\AppData\Local\Microsoft\Windows\Temporary Internet Files\Content.Word\131108letterhead-hea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hinton\AppData\Local\Microsoft\Windows\Temporary Internet Files\Content.Word\131108letterhead-heade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44" w:rsidRDefault="00DC0C4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44" w:rsidRDefault="00DC0C4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CC" w:rsidRDefault="00F40FCC">
    <w:pPr>
      <w:pStyle w:val="Header"/>
    </w:pPr>
  </w:p>
  <w:p w:rsidR="00CD5810" w:rsidRDefault="00CD581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44" w:rsidRDefault="00DC0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57B"/>
    <w:multiLevelType w:val="hybridMultilevel"/>
    <w:tmpl w:val="F18E6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B82"/>
    <w:multiLevelType w:val="hybridMultilevel"/>
    <w:tmpl w:val="979E1F98"/>
    <w:lvl w:ilvl="0" w:tplc="577496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B7028"/>
    <w:multiLevelType w:val="hybridMultilevel"/>
    <w:tmpl w:val="16D42058"/>
    <w:lvl w:ilvl="0" w:tplc="C2C812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26DC5"/>
    <w:multiLevelType w:val="hybridMultilevel"/>
    <w:tmpl w:val="D8D63FDE"/>
    <w:lvl w:ilvl="0" w:tplc="C2C812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F7788"/>
    <w:multiLevelType w:val="hybridMultilevel"/>
    <w:tmpl w:val="50065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E4304"/>
    <w:multiLevelType w:val="hybridMultilevel"/>
    <w:tmpl w:val="6C14DE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4599"/>
    <w:multiLevelType w:val="hybridMultilevel"/>
    <w:tmpl w:val="9ADEA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656F8"/>
    <w:multiLevelType w:val="hybridMultilevel"/>
    <w:tmpl w:val="7C80B1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AE4524"/>
    <w:multiLevelType w:val="hybridMultilevel"/>
    <w:tmpl w:val="D174F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746A0"/>
    <w:multiLevelType w:val="multilevel"/>
    <w:tmpl w:val="4FACE4B8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570229"/>
    <w:multiLevelType w:val="hybridMultilevel"/>
    <w:tmpl w:val="443ACD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60219"/>
    <w:multiLevelType w:val="hybridMultilevel"/>
    <w:tmpl w:val="411087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42C4"/>
    <w:multiLevelType w:val="hybridMultilevel"/>
    <w:tmpl w:val="3048A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37D2B"/>
    <w:multiLevelType w:val="hybridMultilevel"/>
    <w:tmpl w:val="1C0AFFD2"/>
    <w:lvl w:ilvl="0" w:tplc="C2C812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6EC4"/>
    <w:multiLevelType w:val="hybridMultilevel"/>
    <w:tmpl w:val="411097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F0E99"/>
    <w:multiLevelType w:val="hybridMultilevel"/>
    <w:tmpl w:val="6CE4D40E"/>
    <w:lvl w:ilvl="0" w:tplc="10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642C6"/>
    <w:multiLevelType w:val="hybridMultilevel"/>
    <w:tmpl w:val="F0686382"/>
    <w:lvl w:ilvl="0" w:tplc="E2348A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E84BE2"/>
    <w:multiLevelType w:val="multilevel"/>
    <w:tmpl w:val="63564DB2"/>
    <w:lvl w:ilvl="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0"/>
  </w:num>
  <w:num w:numId="5">
    <w:abstractNumId w:val="12"/>
  </w:num>
  <w:num w:numId="6">
    <w:abstractNumId w:val="2"/>
  </w:num>
  <w:num w:numId="7">
    <w:abstractNumId w:val="16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0A"/>
    <w:rsid w:val="00074630"/>
    <w:rsid w:val="00075E0E"/>
    <w:rsid w:val="00076111"/>
    <w:rsid w:val="00090610"/>
    <w:rsid w:val="000B6019"/>
    <w:rsid w:val="00102F57"/>
    <w:rsid w:val="00105C09"/>
    <w:rsid w:val="001400A6"/>
    <w:rsid w:val="00151AF4"/>
    <w:rsid w:val="00151D2B"/>
    <w:rsid w:val="00161AC5"/>
    <w:rsid w:val="0016225B"/>
    <w:rsid w:val="001877D3"/>
    <w:rsid w:val="00187AAD"/>
    <w:rsid w:val="0020205E"/>
    <w:rsid w:val="00205914"/>
    <w:rsid w:val="00265205"/>
    <w:rsid w:val="0027290A"/>
    <w:rsid w:val="00283A5E"/>
    <w:rsid w:val="002A0FA2"/>
    <w:rsid w:val="002A22B5"/>
    <w:rsid w:val="00325E91"/>
    <w:rsid w:val="00330472"/>
    <w:rsid w:val="003431AF"/>
    <w:rsid w:val="00347025"/>
    <w:rsid w:val="00354A99"/>
    <w:rsid w:val="003741B0"/>
    <w:rsid w:val="00380010"/>
    <w:rsid w:val="004209F0"/>
    <w:rsid w:val="00421454"/>
    <w:rsid w:val="00463919"/>
    <w:rsid w:val="004753A7"/>
    <w:rsid w:val="004A3B1C"/>
    <w:rsid w:val="004B0E4D"/>
    <w:rsid w:val="004B2E7B"/>
    <w:rsid w:val="004D5F46"/>
    <w:rsid w:val="004F20D7"/>
    <w:rsid w:val="00502249"/>
    <w:rsid w:val="00510DB3"/>
    <w:rsid w:val="0053350F"/>
    <w:rsid w:val="0054431A"/>
    <w:rsid w:val="005612D5"/>
    <w:rsid w:val="00586B36"/>
    <w:rsid w:val="005A5195"/>
    <w:rsid w:val="005A54D9"/>
    <w:rsid w:val="005F4724"/>
    <w:rsid w:val="00603022"/>
    <w:rsid w:val="00604C5C"/>
    <w:rsid w:val="00623F14"/>
    <w:rsid w:val="00633E25"/>
    <w:rsid w:val="006371EF"/>
    <w:rsid w:val="00642D4C"/>
    <w:rsid w:val="0064749B"/>
    <w:rsid w:val="00675994"/>
    <w:rsid w:val="0068630A"/>
    <w:rsid w:val="006B5B1F"/>
    <w:rsid w:val="006D3B3B"/>
    <w:rsid w:val="006E31AB"/>
    <w:rsid w:val="006F775B"/>
    <w:rsid w:val="0071264B"/>
    <w:rsid w:val="0075094E"/>
    <w:rsid w:val="00757D78"/>
    <w:rsid w:val="007718B3"/>
    <w:rsid w:val="007C7905"/>
    <w:rsid w:val="007E5421"/>
    <w:rsid w:val="007F78BA"/>
    <w:rsid w:val="00881C9F"/>
    <w:rsid w:val="00886690"/>
    <w:rsid w:val="00887EB5"/>
    <w:rsid w:val="008A4CDB"/>
    <w:rsid w:val="008B74A9"/>
    <w:rsid w:val="008D0EF9"/>
    <w:rsid w:val="008D75C4"/>
    <w:rsid w:val="00900D83"/>
    <w:rsid w:val="00930F45"/>
    <w:rsid w:val="00987CE6"/>
    <w:rsid w:val="00992A9B"/>
    <w:rsid w:val="009C50CB"/>
    <w:rsid w:val="009C56D0"/>
    <w:rsid w:val="009E7E0C"/>
    <w:rsid w:val="00A045E3"/>
    <w:rsid w:val="00A34234"/>
    <w:rsid w:val="00A34FAC"/>
    <w:rsid w:val="00A50E02"/>
    <w:rsid w:val="00AB389D"/>
    <w:rsid w:val="00AD6880"/>
    <w:rsid w:val="00AF5B2F"/>
    <w:rsid w:val="00B32D11"/>
    <w:rsid w:val="00B632B3"/>
    <w:rsid w:val="00B678C9"/>
    <w:rsid w:val="00B712DB"/>
    <w:rsid w:val="00BF773B"/>
    <w:rsid w:val="00C63EF4"/>
    <w:rsid w:val="00C64275"/>
    <w:rsid w:val="00C80DCD"/>
    <w:rsid w:val="00CD5810"/>
    <w:rsid w:val="00CF27C7"/>
    <w:rsid w:val="00D12B20"/>
    <w:rsid w:val="00D13FFC"/>
    <w:rsid w:val="00D476E7"/>
    <w:rsid w:val="00DB4E7D"/>
    <w:rsid w:val="00DC0C44"/>
    <w:rsid w:val="00DC6385"/>
    <w:rsid w:val="00DD3661"/>
    <w:rsid w:val="00DE4B06"/>
    <w:rsid w:val="00DE65C0"/>
    <w:rsid w:val="00DF1180"/>
    <w:rsid w:val="00DF3B1B"/>
    <w:rsid w:val="00DF68CA"/>
    <w:rsid w:val="00DF70BF"/>
    <w:rsid w:val="00E207EB"/>
    <w:rsid w:val="00E30443"/>
    <w:rsid w:val="00E40F8A"/>
    <w:rsid w:val="00E431A5"/>
    <w:rsid w:val="00E44691"/>
    <w:rsid w:val="00E8747C"/>
    <w:rsid w:val="00E9076D"/>
    <w:rsid w:val="00E91D62"/>
    <w:rsid w:val="00EB229E"/>
    <w:rsid w:val="00EC57D3"/>
    <w:rsid w:val="00F21008"/>
    <w:rsid w:val="00F40FCC"/>
    <w:rsid w:val="00F422D9"/>
    <w:rsid w:val="00F56223"/>
    <w:rsid w:val="00F773ED"/>
    <w:rsid w:val="00F77DAD"/>
    <w:rsid w:val="00FA4ADB"/>
    <w:rsid w:val="00F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5:docId w15:val="{2AC8CB26-5F4C-4683-8293-3F38145A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2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05E"/>
  </w:style>
  <w:style w:type="paragraph" w:styleId="Footer">
    <w:name w:val="footer"/>
    <w:basedOn w:val="Normal"/>
    <w:link w:val="FooterChar"/>
    <w:rsid w:val="002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05E"/>
  </w:style>
  <w:style w:type="paragraph" w:styleId="BalloonText">
    <w:name w:val="Balloon Text"/>
    <w:basedOn w:val="Normal"/>
    <w:link w:val="BalloonTextChar"/>
    <w:rsid w:val="0020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05E"/>
    <w:rPr>
      <w:rFonts w:ascii="Tahoma" w:hAnsi="Tahoma" w:cs="Tahoma"/>
      <w:sz w:val="16"/>
      <w:szCs w:val="16"/>
    </w:rPr>
  </w:style>
  <w:style w:type="paragraph" w:customStyle="1" w:styleId="DocNumber">
    <w:name w:val="DocNumber"/>
    <w:basedOn w:val="Normal"/>
    <w:link w:val="DocNumberChar"/>
    <w:qFormat/>
    <w:rsid w:val="00881C9F"/>
    <w:pPr>
      <w:jc w:val="right"/>
    </w:pPr>
    <w:rPr>
      <w:sz w:val="16"/>
      <w:szCs w:val="16"/>
    </w:rPr>
  </w:style>
  <w:style w:type="character" w:customStyle="1" w:styleId="DocNumberChar">
    <w:name w:val="DocNumber Char"/>
    <w:basedOn w:val="DefaultParagraphFont"/>
    <w:link w:val="DocNumber"/>
    <w:rsid w:val="00881C9F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290A"/>
    <w:rPr>
      <w:color w:val="808080"/>
    </w:rPr>
  </w:style>
  <w:style w:type="paragraph" w:styleId="ListParagraph">
    <w:name w:val="List Paragraph"/>
    <w:basedOn w:val="Normal"/>
    <w:uiPriority w:val="34"/>
    <w:qFormat/>
    <w:rsid w:val="004F20D7"/>
    <w:pPr>
      <w:ind w:left="720"/>
      <w:contextualSpacing/>
    </w:pPr>
  </w:style>
  <w:style w:type="character" w:styleId="Hyperlink">
    <w:name w:val="Hyperlink"/>
    <w:basedOn w:val="DefaultParagraphFont"/>
    <w:unhideWhenUsed/>
    <w:rsid w:val="00987CE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68CA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8CA"/>
    <w:rPr>
      <w:rFonts w:ascii="Arial" w:eastAsiaTheme="minorHAnsi" w:hAnsi="Arial" w:cs="Consolas"/>
      <w:szCs w:val="21"/>
      <w:lang w:eastAsia="en-US"/>
    </w:rPr>
  </w:style>
  <w:style w:type="character" w:styleId="FollowedHyperlink">
    <w:name w:val="FollowedHyperlink"/>
    <w:basedOn w:val="DefaultParagraphFont"/>
    <w:semiHidden/>
    <w:unhideWhenUsed/>
    <w:rsid w:val="00DF6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hastebc.org/toolkit/" TargetMode="External"/><Relationship Id="rId18" Type="http://schemas.openxmlformats.org/officeDocument/2006/relationships/hyperlink" Target="https://hastebc.org/walk-and-wheel-2/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s://hastebc.org/student-art-project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hastebc.org/pac-presentions/" TargetMode="External"/><Relationship Id="rId25" Type="http://schemas.openxmlformats.org/officeDocument/2006/relationships/hyperlink" Target="http://www.westvancouver.ca/blueb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hastebc.org/kindergarten-playdate/" TargetMode="External"/><Relationship Id="rId20" Type="http://schemas.openxmlformats.org/officeDocument/2006/relationships/hyperlink" Target="https://hastebc.org/school-travel-survey" TargetMode="External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kerngreen.org/drop-off-valet-servi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stebc.org/drive-to-five/" TargetMode="External"/><Relationship Id="rId23" Type="http://schemas.openxmlformats.org/officeDocument/2006/relationships/hyperlink" Target="https://www.bcaa.com/community/school-zone-safety" TargetMode="External"/><Relationship Id="rId28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https://hastebc.org/school-site-walkabou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hastebc.org/back-school-communication/" TargetMode="External"/><Relationship Id="rId22" Type="http://schemas.openxmlformats.org/officeDocument/2006/relationships/hyperlink" Target="https://hastebc.org/walk-wheel-event/" TargetMode="External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Corporate%20Templates%202013\Community%20Relations%20&amp;%20Communications\Blank%20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logo.dotx</Template>
  <TotalTime>104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West Vancouver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Mafi</dc:creator>
  <cp:lastModifiedBy>Emily Willobee</cp:lastModifiedBy>
  <cp:revision>21</cp:revision>
  <cp:lastPrinted>2013-11-14T23:33:00Z</cp:lastPrinted>
  <dcterms:created xsi:type="dcterms:W3CDTF">2019-02-07T17:49:00Z</dcterms:created>
  <dcterms:modified xsi:type="dcterms:W3CDTF">2019-02-27T21:14:00Z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lpwstr>3866833v1</vt:lpwstr>
  </property>
</Properties>
</file>